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FB1A" w14:textId="1986B1C2" w:rsidR="007057FC" w:rsidRPr="00DD57EA" w:rsidRDefault="007057FC" w:rsidP="007057FC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様式第７号</w:t>
      </w:r>
    </w:p>
    <w:p w14:paraId="01FC066A" w14:textId="77777777" w:rsidR="007057FC" w:rsidRPr="00825283" w:rsidRDefault="007057FC" w:rsidP="007057FC">
      <w:pPr>
        <w:tabs>
          <w:tab w:val="center" w:pos="4252"/>
        </w:tabs>
        <w:spacing w:line="0" w:lineRule="atLeast"/>
        <w:ind w:firstLineChars="700" w:firstLine="1470"/>
        <w:jc w:val="right"/>
        <w:rPr>
          <w:rFonts w:hAnsi="ＭＳ 明朝"/>
          <w:sz w:val="21"/>
          <w:szCs w:val="21"/>
        </w:rPr>
      </w:pPr>
      <w:r w:rsidRPr="00825283">
        <w:rPr>
          <w:rFonts w:hAnsi="ＭＳ 明朝" w:hint="eastAsia"/>
          <w:sz w:val="21"/>
          <w:szCs w:val="21"/>
        </w:rPr>
        <w:t>年　　月　　日</w:t>
      </w:r>
    </w:p>
    <w:p w14:paraId="3C8ECE8D" w14:textId="77777777" w:rsidR="007057FC" w:rsidRPr="00825283" w:rsidRDefault="007057FC" w:rsidP="007057FC">
      <w:pPr>
        <w:tabs>
          <w:tab w:val="center" w:pos="4252"/>
        </w:tabs>
        <w:spacing w:line="0" w:lineRule="atLeast"/>
        <w:ind w:firstLineChars="700" w:firstLine="1470"/>
        <w:jc w:val="right"/>
        <w:rPr>
          <w:rFonts w:hAnsi="ＭＳ 明朝"/>
          <w:sz w:val="21"/>
          <w:szCs w:val="21"/>
        </w:rPr>
      </w:pPr>
    </w:p>
    <w:p w14:paraId="4D96B9FC" w14:textId="77777777" w:rsidR="007057FC" w:rsidRPr="00825283" w:rsidRDefault="007057FC" w:rsidP="007057FC">
      <w:pPr>
        <w:tabs>
          <w:tab w:val="center" w:pos="4252"/>
        </w:tabs>
        <w:spacing w:line="0" w:lineRule="atLeast"/>
        <w:rPr>
          <w:rFonts w:hAnsi="ＭＳ 明朝"/>
          <w:sz w:val="28"/>
          <w:szCs w:val="28"/>
        </w:rPr>
      </w:pPr>
      <w:r w:rsidRPr="00825283">
        <w:rPr>
          <w:rFonts w:hAnsi="ＭＳ 明朝"/>
          <w:sz w:val="28"/>
          <w:szCs w:val="28"/>
        </w:rPr>
        <w:tab/>
      </w:r>
      <w:r w:rsidRPr="00825283">
        <w:rPr>
          <w:rFonts w:hAnsi="ＭＳ 明朝" w:hint="eastAsia"/>
          <w:sz w:val="28"/>
          <w:szCs w:val="28"/>
        </w:rPr>
        <w:t>財務要件等確認書</w:t>
      </w:r>
    </w:p>
    <w:p w14:paraId="2A69E352" w14:textId="77777777" w:rsidR="007057FC" w:rsidRPr="00825283" w:rsidRDefault="007057FC" w:rsidP="007057FC">
      <w:pPr>
        <w:tabs>
          <w:tab w:val="center" w:pos="4252"/>
        </w:tabs>
        <w:spacing w:line="0" w:lineRule="atLeast"/>
        <w:rPr>
          <w:rFonts w:hAnsi="ＭＳ 明朝"/>
          <w:sz w:val="28"/>
          <w:szCs w:val="28"/>
        </w:rPr>
      </w:pPr>
    </w:p>
    <w:p w14:paraId="3B429469" w14:textId="77777777" w:rsidR="007057FC" w:rsidRPr="00825283" w:rsidRDefault="007057FC" w:rsidP="007057FC">
      <w:pPr>
        <w:spacing w:line="0" w:lineRule="atLeast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>独立行政法人農林漁業信用基金　御中</w:t>
      </w:r>
    </w:p>
    <w:p w14:paraId="04444EE6" w14:textId="77777777" w:rsidR="007057FC" w:rsidRPr="00825283" w:rsidRDefault="007057FC" w:rsidP="007057FC">
      <w:pPr>
        <w:spacing w:line="0" w:lineRule="atLeast"/>
        <w:rPr>
          <w:rFonts w:hAnsi="ＭＳ 明朝"/>
          <w:sz w:val="21"/>
        </w:rPr>
      </w:pPr>
    </w:p>
    <w:p w14:paraId="4B937D5C" w14:textId="77777777" w:rsidR="007057FC" w:rsidRPr="00825283" w:rsidRDefault="007057FC" w:rsidP="007057FC">
      <w:pPr>
        <w:spacing w:line="0" w:lineRule="atLeast"/>
        <w:rPr>
          <w:rFonts w:hAnsi="ＭＳ 明朝"/>
          <w:sz w:val="21"/>
        </w:rPr>
      </w:pPr>
    </w:p>
    <w:p w14:paraId="743D07EA" w14:textId="77777777" w:rsidR="007057FC" w:rsidRPr="00825283" w:rsidRDefault="007057FC" w:rsidP="007057FC">
      <w:pPr>
        <w:spacing w:line="200" w:lineRule="atLeast"/>
        <w:ind w:left="1050" w:firstLineChars="1400" w:firstLine="2940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>融資機関　住　　　所：</w:t>
      </w:r>
    </w:p>
    <w:p w14:paraId="64657F83" w14:textId="77777777" w:rsidR="007057FC" w:rsidRPr="00825283" w:rsidRDefault="007057FC" w:rsidP="007057FC">
      <w:pPr>
        <w:spacing w:line="200" w:lineRule="atLeast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 xml:space="preserve">　　　　　　　　　　　　　　　　</w:t>
      </w:r>
      <w:r>
        <w:rPr>
          <w:rFonts w:hAnsi="ＭＳ 明朝"/>
          <w:sz w:val="21"/>
        </w:rPr>
        <w:tab/>
      </w:r>
      <w:r>
        <w:rPr>
          <w:rFonts w:hAnsi="ＭＳ 明朝"/>
          <w:sz w:val="21"/>
        </w:rPr>
        <w:tab/>
      </w:r>
      <w:r w:rsidRPr="00825283">
        <w:rPr>
          <w:rFonts w:hAnsi="ＭＳ 明朝" w:hint="eastAsia"/>
          <w:sz w:val="21"/>
        </w:rPr>
        <w:t>融資機関名：</w:t>
      </w:r>
    </w:p>
    <w:p w14:paraId="24D9A6D3" w14:textId="77777777" w:rsidR="007057FC" w:rsidRPr="00825283" w:rsidRDefault="007057FC" w:rsidP="007057FC">
      <w:pPr>
        <w:spacing w:line="200" w:lineRule="atLeast"/>
        <w:rPr>
          <w:rFonts w:hAnsi="ＭＳ 明朝"/>
          <w:sz w:val="21"/>
          <w:u w:val="single"/>
        </w:rPr>
      </w:pPr>
      <w:r w:rsidRPr="00825283">
        <w:rPr>
          <w:rFonts w:hAnsi="ＭＳ 明朝" w:hint="eastAsia"/>
          <w:sz w:val="21"/>
        </w:rPr>
        <w:t xml:space="preserve">　　　　　　　　　　　　　　　　</w:t>
      </w:r>
      <w:r>
        <w:rPr>
          <w:rFonts w:hAnsi="ＭＳ 明朝"/>
          <w:sz w:val="21"/>
        </w:rPr>
        <w:t xml:space="preserve"> </w:t>
      </w:r>
      <w:r>
        <w:rPr>
          <w:rFonts w:hAnsi="ＭＳ 明朝" w:hint="eastAsia"/>
          <w:sz w:val="21"/>
        </w:rPr>
        <w:t xml:space="preserve">　　</w:t>
      </w:r>
      <w:r>
        <w:rPr>
          <w:rFonts w:hAnsi="ＭＳ 明朝"/>
          <w:sz w:val="21"/>
        </w:rPr>
        <w:t xml:space="preserve"> </w:t>
      </w:r>
      <w:r w:rsidRPr="007057FC">
        <w:rPr>
          <w:rFonts w:hAnsi="ＭＳ 明朝" w:hint="eastAsia"/>
          <w:spacing w:val="30"/>
          <w:kern w:val="0"/>
          <w:sz w:val="21"/>
          <w:u w:val="single"/>
          <w:fitText w:val="1050" w:id="-779982848"/>
        </w:rPr>
        <w:t>代表者</w:t>
      </w:r>
      <w:r w:rsidRPr="007057FC">
        <w:rPr>
          <w:rFonts w:hAnsi="ＭＳ 明朝" w:hint="eastAsia"/>
          <w:spacing w:val="15"/>
          <w:kern w:val="0"/>
          <w:sz w:val="21"/>
          <w:u w:val="single"/>
          <w:fitText w:val="1050" w:id="-779982848"/>
        </w:rPr>
        <w:t>名</w:t>
      </w:r>
      <w:r w:rsidRPr="00825283">
        <w:rPr>
          <w:rFonts w:hAnsi="ＭＳ 明朝" w:hint="eastAsia"/>
          <w:kern w:val="0"/>
          <w:sz w:val="21"/>
          <w:u w:val="single"/>
        </w:rPr>
        <w:t xml:space="preserve">：　　　　　　　　　　　　　　　　　</w:t>
      </w:r>
    </w:p>
    <w:p w14:paraId="4CE1A526" w14:textId="77777777" w:rsidR="007057FC" w:rsidRPr="00825283" w:rsidRDefault="007057FC" w:rsidP="007057FC">
      <w:pPr>
        <w:spacing w:line="0" w:lineRule="atLeast"/>
        <w:rPr>
          <w:rFonts w:hAnsi="ＭＳ 明朝"/>
          <w:sz w:val="21"/>
        </w:rPr>
      </w:pPr>
    </w:p>
    <w:p w14:paraId="07897B00" w14:textId="77777777" w:rsidR="007057FC" w:rsidRPr="00825283" w:rsidRDefault="007057FC" w:rsidP="007057FC">
      <w:pPr>
        <w:spacing w:line="0" w:lineRule="atLeast"/>
        <w:ind w:firstLineChars="100" w:firstLine="210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>申込金融機関として、申込者の直前の決算（　　　　年　　月期決算）において、以下の①、②及び③の要件に該当していること並びに保証申込時点において④の要件を満たしていることを確認しております。なお、各要件に係る判断及び確認は申込金融機関によるものです。</w:t>
      </w:r>
    </w:p>
    <w:p w14:paraId="40405A75" w14:textId="77777777" w:rsidR="007057FC" w:rsidRPr="00825283" w:rsidRDefault="007057FC" w:rsidP="007057FC">
      <w:pPr>
        <w:spacing w:line="0" w:lineRule="atLeast"/>
        <w:rPr>
          <w:rFonts w:hAnsi="ＭＳ 明朝"/>
          <w:sz w:val="21"/>
        </w:rPr>
      </w:pPr>
    </w:p>
    <w:p w14:paraId="7FDB21D4" w14:textId="77777777" w:rsidR="007057FC" w:rsidRPr="00825283" w:rsidRDefault="007057FC" w:rsidP="007057FC">
      <w:pPr>
        <w:spacing w:line="200" w:lineRule="atLeast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 xml:space="preserve">　申込者の住　　所:</w:t>
      </w:r>
    </w:p>
    <w:p w14:paraId="14ADAE5D" w14:textId="77777777" w:rsidR="007057FC" w:rsidRPr="00825283" w:rsidRDefault="007057FC" w:rsidP="007057FC">
      <w:pPr>
        <w:spacing w:line="200" w:lineRule="atLeast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 xml:space="preserve">　　　　　法 人 名:</w:t>
      </w:r>
    </w:p>
    <w:p w14:paraId="6606F26F" w14:textId="77777777" w:rsidR="007057FC" w:rsidRPr="00825283" w:rsidRDefault="007057FC" w:rsidP="007057FC">
      <w:pPr>
        <w:spacing w:line="200" w:lineRule="atLeast"/>
        <w:rPr>
          <w:rFonts w:hAnsi="ＭＳ 明朝"/>
          <w:sz w:val="21"/>
          <w:u w:val="single"/>
        </w:rPr>
      </w:pPr>
      <w:r w:rsidRPr="00825283">
        <w:rPr>
          <w:rFonts w:hAnsi="ＭＳ 明朝" w:hint="eastAsia"/>
          <w:sz w:val="21"/>
        </w:rPr>
        <w:t xml:space="preserve">　　　　　</w:t>
      </w:r>
      <w:r w:rsidRPr="00825283">
        <w:rPr>
          <w:rFonts w:hAnsi="ＭＳ 明朝" w:hint="eastAsia"/>
          <w:sz w:val="21"/>
          <w:u w:val="single"/>
        </w:rPr>
        <w:t>代表者名:</w:t>
      </w:r>
      <w:r w:rsidRPr="00825283">
        <w:rPr>
          <w:rFonts w:hAnsi="ＭＳ 明朝"/>
          <w:sz w:val="21"/>
          <w:u w:val="single"/>
        </w:rPr>
        <w:t xml:space="preserve">                                       </w:t>
      </w:r>
    </w:p>
    <w:p w14:paraId="338F858F" w14:textId="77777777" w:rsidR="007057FC" w:rsidRPr="00825283" w:rsidRDefault="007057FC" w:rsidP="007057FC">
      <w:pPr>
        <w:spacing w:line="200" w:lineRule="atLeast"/>
        <w:rPr>
          <w:rFonts w:hAnsi="ＭＳ 明朝"/>
          <w:sz w:val="21"/>
        </w:rPr>
      </w:pPr>
    </w:p>
    <w:p w14:paraId="240394BF" w14:textId="77777777" w:rsidR="007057FC" w:rsidRPr="00825283" w:rsidRDefault="007057FC" w:rsidP="007057FC">
      <w:pPr>
        <w:spacing w:line="0" w:lineRule="atLeast"/>
        <w:jc w:val="center"/>
        <w:rPr>
          <w:rFonts w:hAnsi="ＭＳ 明朝"/>
          <w:sz w:val="21"/>
        </w:rPr>
      </w:pPr>
      <w:r w:rsidRPr="00825283">
        <w:rPr>
          <w:rFonts w:hAnsi="ＭＳ 明朝" w:hint="eastAsia"/>
          <w:sz w:val="21"/>
        </w:rPr>
        <w:t>記</w:t>
      </w:r>
    </w:p>
    <w:p w14:paraId="386E160A" w14:textId="77777777" w:rsidR="007057FC" w:rsidRPr="00825283" w:rsidRDefault="007057FC" w:rsidP="007057FC">
      <w:pPr>
        <w:spacing w:line="0" w:lineRule="atLeast"/>
        <w:rPr>
          <w:rFonts w:asciiTheme="minorHAnsi" w:eastAsiaTheme="minorEastAsia"/>
          <w:sz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057FC" w:rsidRPr="00825283" w14:paraId="020FE3D7" w14:textId="77777777" w:rsidTr="00857E06">
        <w:trPr>
          <w:trHeight w:val="824"/>
        </w:trPr>
        <w:tc>
          <w:tcPr>
            <w:tcW w:w="9072" w:type="dxa"/>
          </w:tcPr>
          <w:p w14:paraId="72504F60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>①資産超過である。</w:t>
            </w:r>
          </w:p>
          <w:p w14:paraId="0E021C99" w14:textId="77777777" w:rsidR="007057FC" w:rsidRPr="00825283" w:rsidRDefault="007057FC" w:rsidP="00857E06">
            <w:pPr>
              <w:spacing w:line="0" w:lineRule="atLeast"/>
              <w:ind w:firstLineChars="900" w:firstLine="1890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 xml:space="preserve">　　　　　　</w:t>
            </w:r>
            <w:r w:rsidRPr="00825283">
              <w:rPr>
                <w:rFonts w:asciiTheme="minorHAnsi" w:eastAsiaTheme="minorEastAsia" w:hint="eastAsia"/>
                <w:sz w:val="21"/>
                <w:u w:val="single"/>
              </w:rPr>
              <w:t>純資産合計：　　　　　　　　　　　　　　　　　円</w:t>
            </w:r>
          </w:p>
        </w:tc>
      </w:tr>
      <w:tr w:rsidR="007057FC" w:rsidRPr="00825283" w14:paraId="4FED9BEA" w14:textId="77777777" w:rsidTr="00857E06">
        <w:trPr>
          <w:trHeight w:val="2132"/>
        </w:trPr>
        <w:tc>
          <w:tcPr>
            <w:tcW w:w="9072" w:type="dxa"/>
          </w:tcPr>
          <w:p w14:paraId="36A462CF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>②ＥＢＩＴＤＡ有利子負債倍率が10倍以内である。</w:t>
            </w:r>
          </w:p>
          <w:p w14:paraId="5B6F5F6A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  <w:u w:val="single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 xml:space="preserve">　　　　　　　　　　　　　　　</w:t>
            </w:r>
            <w:r w:rsidRPr="00825283">
              <w:rPr>
                <w:rFonts w:asciiTheme="minorHAnsi" w:eastAsiaTheme="minorEastAsia" w:hint="eastAsia"/>
                <w:sz w:val="21"/>
                <w:u w:val="single"/>
              </w:rPr>
              <w:t>ＥＢＩＴＤＡ有利子負債倍率：　　　　　　　　　倍</w:t>
            </w:r>
          </w:p>
          <w:p w14:paraId="5AAC4989" w14:textId="77777777" w:rsidR="007057FC" w:rsidRPr="00825283" w:rsidRDefault="007057FC" w:rsidP="00857E06">
            <w:pPr>
              <w:spacing w:line="20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 xml:space="preserve">　【計算式】（借入金・社債―現預金）÷（営業利益＋減価償却費）</w:t>
            </w:r>
          </w:p>
          <w:p w14:paraId="1E8DF96B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  <w:u w:val="single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 xml:space="preserve">　　</w:t>
            </w:r>
            <w:r w:rsidRPr="00825283">
              <w:rPr>
                <w:rFonts w:asciiTheme="minorHAnsi" w:eastAsiaTheme="minorEastAsia" w:hint="eastAsia"/>
                <w:sz w:val="21"/>
                <w:u w:val="single"/>
              </w:rPr>
              <w:t xml:space="preserve">　借入金・社債（　　　　　　　　　　）円－現預金（　　　　　　　　　　）円　</w:t>
            </w:r>
          </w:p>
          <w:p w14:paraId="47A63FE2" w14:textId="77777777" w:rsidR="007057FC" w:rsidRPr="00825283" w:rsidRDefault="007057FC" w:rsidP="00857E06">
            <w:pPr>
              <w:tabs>
                <w:tab w:val="left" w:pos="645"/>
              </w:tabs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/>
                <w:sz w:val="21"/>
              </w:rPr>
              <w:tab/>
            </w:r>
            <w:r w:rsidRPr="00825283">
              <w:rPr>
                <w:rFonts w:asciiTheme="minorHAnsi" w:eastAsiaTheme="minorEastAsia" w:hint="eastAsia"/>
                <w:sz w:val="21"/>
              </w:rPr>
              <w:t>営業利益（　　　　　　　　　　）円＋減価償却費（　　　　　　　　　　）円</w:t>
            </w:r>
          </w:p>
        </w:tc>
      </w:tr>
      <w:tr w:rsidR="007057FC" w:rsidRPr="00825283" w14:paraId="32609CF2" w14:textId="77777777" w:rsidTr="00857E06">
        <w:trPr>
          <w:trHeight w:val="1125"/>
        </w:trPr>
        <w:tc>
          <w:tcPr>
            <w:tcW w:w="9072" w:type="dxa"/>
          </w:tcPr>
          <w:p w14:paraId="69833F8A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>③法人・経営者の分離がなされていること。</w:t>
            </w:r>
          </w:p>
          <w:p w14:paraId="6B2981AC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 xml:space="preserve">　また、法人と経営者の間の資金のやりとり（役員報酬・賞与、配当、オーナーへの貸付</w:t>
            </w:r>
            <w:r>
              <w:rPr>
                <w:rFonts w:asciiTheme="minorHAnsi" w:eastAsiaTheme="minorEastAsia" w:hint="eastAsia"/>
                <w:sz w:val="21"/>
              </w:rPr>
              <w:t>け</w:t>
            </w:r>
            <w:r w:rsidRPr="00825283">
              <w:rPr>
                <w:rFonts w:asciiTheme="minorHAnsi" w:eastAsiaTheme="minorEastAsia" w:hint="eastAsia"/>
                <w:sz w:val="21"/>
              </w:rPr>
              <w:t>等）が社会通念上適切な範囲を超えていない</w:t>
            </w:r>
            <w:r>
              <w:rPr>
                <w:rFonts w:asciiTheme="minorHAnsi" w:eastAsiaTheme="minorEastAsia" w:hint="eastAsia"/>
                <w:sz w:val="21"/>
              </w:rPr>
              <w:t>こと</w:t>
            </w:r>
            <w:r w:rsidRPr="00825283">
              <w:rPr>
                <w:rFonts w:asciiTheme="minorHAnsi" w:eastAsiaTheme="minorEastAsia" w:hint="eastAsia"/>
                <w:sz w:val="21"/>
              </w:rPr>
              <w:t>。</w:t>
            </w:r>
          </w:p>
        </w:tc>
      </w:tr>
      <w:tr w:rsidR="007057FC" w:rsidRPr="00825283" w14:paraId="081FA7C7" w14:textId="77777777" w:rsidTr="00857E06">
        <w:trPr>
          <w:trHeight w:val="502"/>
        </w:trPr>
        <w:tc>
          <w:tcPr>
            <w:tcW w:w="9072" w:type="dxa"/>
          </w:tcPr>
          <w:p w14:paraId="3F71B453" w14:textId="77777777" w:rsidR="007057FC" w:rsidRPr="00825283" w:rsidRDefault="007057FC" w:rsidP="00857E06">
            <w:pPr>
              <w:spacing w:line="0" w:lineRule="atLeast"/>
              <w:rPr>
                <w:rFonts w:asciiTheme="minorHAnsi" w:eastAsiaTheme="minorEastAsia"/>
                <w:sz w:val="21"/>
              </w:rPr>
            </w:pPr>
            <w:r w:rsidRPr="00825283">
              <w:rPr>
                <w:rFonts w:asciiTheme="minorHAnsi" w:eastAsiaTheme="minorEastAsia" w:hint="eastAsia"/>
                <w:sz w:val="21"/>
              </w:rPr>
              <w:t>④返済緩和している借入金がないこと。</w:t>
            </w:r>
          </w:p>
        </w:tc>
      </w:tr>
    </w:tbl>
    <w:p w14:paraId="417425AE" w14:textId="77777777" w:rsidR="007057FC" w:rsidRPr="00825283" w:rsidRDefault="007057FC" w:rsidP="007057FC">
      <w:pPr>
        <w:spacing w:line="0" w:lineRule="atLeast"/>
        <w:rPr>
          <w:rFonts w:asciiTheme="minorHAnsi" w:eastAsiaTheme="minorEastAsia"/>
          <w:sz w:val="21"/>
        </w:rPr>
      </w:pPr>
      <w:r w:rsidRPr="00825283">
        <w:rPr>
          <w:rFonts w:asciiTheme="minorHAnsi" w:eastAsiaTheme="minorEastAsia" w:hint="eastAsia"/>
          <w:sz w:val="21"/>
        </w:rPr>
        <w:t>※各勘定科目の数値については、決算上の財務数値をそのままご記入ください。</w:t>
      </w:r>
    </w:p>
    <w:p w14:paraId="1FD65A61" w14:textId="77777777" w:rsidR="007057FC" w:rsidRPr="00825283" w:rsidRDefault="007057FC" w:rsidP="007057FC">
      <w:pPr>
        <w:spacing w:line="0" w:lineRule="atLeast"/>
        <w:rPr>
          <w:rFonts w:asciiTheme="minorHAnsi" w:eastAsiaTheme="minorEastAsia"/>
          <w:sz w:val="21"/>
          <w:szCs w:val="21"/>
        </w:rPr>
      </w:pPr>
      <w:r w:rsidRPr="00825283">
        <w:rPr>
          <w:rFonts w:asciiTheme="minorHAnsi" w:eastAsiaTheme="minorEastAsia" w:hint="eastAsia"/>
          <w:sz w:val="21"/>
          <w:szCs w:val="21"/>
        </w:rPr>
        <w:t>※②については、「営業利益＋減価償却費」は「０」（ゼロ）を超えていることが必要です。「借入金・社債－現預金」は、「０」（ゼロ）以下でも対象となります。なお、減価償却費については、営業外費用や特別損失に計上されているものは含めません。</w:t>
      </w:r>
    </w:p>
    <w:p w14:paraId="7D5610BA" w14:textId="77777777" w:rsidR="007057FC" w:rsidRPr="00825283" w:rsidRDefault="007057FC" w:rsidP="007057FC">
      <w:pPr>
        <w:spacing w:line="0" w:lineRule="atLeast"/>
        <w:jc w:val="right"/>
        <w:rPr>
          <w:rFonts w:asciiTheme="minorHAnsi" w:eastAsiaTheme="minorEastAsia"/>
          <w:sz w:val="21"/>
        </w:rPr>
      </w:pPr>
      <w:r w:rsidRPr="00825283">
        <w:rPr>
          <w:rFonts w:asciiTheme="minorHAnsi" w:eastAsiaTheme="minorEastAsia" w:hint="eastAsia"/>
          <w:sz w:val="21"/>
        </w:rPr>
        <w:t>以上</w:t>
      </w:r>
    </w:p>
    <w:p w14:paraId="62FBF72E" w14:textId="77777777" w:rsidR="00D36FD2" w:rsidRPr="007057FC" w:rsidRDefault="00D36FD2" w:rsidP="00E42CDE">
      <w:pPr>
        <w:spacing w:line="320" w:lineRule="exact"/>
        <w:ind w:leftChars="200" w:left="480" w:right="480"/>
        <w:jc w:val="center"/>
        <w:rPr>
          <w:kern w:val="0"/>
        </w:rPr>
      </w:pPr>
    </w:p>
    <w:sectPr w:rsidR="00D36FD2" w:rsidRPr="007057FC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5D5F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1F41"/>
    <w:rsid w:val="006457BF"/>
    <w:rsid w:val="006509E2"/>
    <w:rsid w:val="0065349E"/>
    <w:rsid w:val="0067157A"/>
    <w:rsid w:val="00671B28"/>
    <w:rsid w:val="00674858"/>
    <w:rsid w:val="006829AB"/>
    <w:rsid w:val="0068302D"/>
    <w:rsid w:val="0068620D"/>
    <w:rsid w:val="00691B47"/>
    <w:rsid w:val="006A67C7"/>
    <w:rsid w:val="006B2E4C"/>
    <w:rsid w:val="006C3D23"/>
    <w:rsid w:val="006D0798"/>
    <w:rsid w:val="006D2468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35BE"/>
    <w:rsid w:val="00767648"/>
    <w:rsid w:val="0077223E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6778B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E5A2A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5817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53AE5"/>
    <w:rsid w:val="00D56042"/>
    <w:rsid w:val="00D61900"/>
    <w:rsid w:val="00D6226B"/>
    <w:rsid w:val="00D6250A"/>
    <w:rsid w:val="00D807F4"/>
    <w:rsid w:val="00D96A49"/>
    <w:rsid w:val="00DA2E2E"/>
    <w:rsid w:val="00DB53C2"/>
    <w:rsid w:val="00DC1C13"/>
    <w:rsid w:val="00DC1F47"/>
    <w:rsid w:val="00DD57EA"/>
    <w:rsid w:val="00DD68C8"/>
    <w:rsid w:val="00DF0060"/>
    <w:rsid w:val="00E0275A"/>
    <w:rsid w:val="00E10B1E"/>
    <w:rsid w:val="00E16675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2025-03-14T07:33:00Z</dcterms:created>
  <dcterms:modified xsi:type="dcterms:W3CDTF">2025-03-14T07:37:00Z</dcterms:modified>
</cp:coreProperties>
</file>